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5" w:rsidRDefault="00A12E85" w:rsidP="00A12E8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b/>
          <w:bCs/>
          <w:color w:val="555555"/>
          <w:sz w:val="13"/>
          <w:szCs w:val="13"/>
        </w:rPr>
        <w:t>Договор участия в долевом строительстве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&lt;___&gt;________2012 г. г._________________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(Наименование строительной организации) в лице ___________________ _________________________________________, действующего на основании Устава, именуемое в дальнейшем &lt;Застройщик&gt;, с одной стороны, и ________________________ (ФИО, дата рождения, паспортные данные, регистрация), именуемый(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ая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>) в дальнейшем &lt;Участник долевого строительства&gt;, с другой стороны, в соответствии с Федеральным законом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 xml:space="preserve"> &lt;О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214-ФЗ, заключили настоящий договор о нижеследующем: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1. Предмет договора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1.1. 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 xml:space="preserve">Застройщик обязуется своими силами и (или) с привлечением других лиц построить на земельном участке по адресу: г. __________, ул.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_________многоквартирный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 xml:space="preserve"> жилой дом (далее - многоквартирный жилой дом)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договором, а Участник долевого строительства обязуется уплатить в порядке и сроки, установленные настоящим договором, цену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 xml:space="preserve"> и принять в собственность объект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1.2. Застройщик осуществляет строительство многоквартирного жилого дома на основании: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- договора аренды (купли - продажи, иного) земельного участка по ул. ___________ г. _________, предоставленного для строительства объекта, от &lt;____&gt;____________200__ г. №________, зарегистрированного в Едином государственном реестре прав &lt;____&gt;___________200__г. за № ________________;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- разрешения на строительство от &lt;____&gt;___________200__ г., выданного (указать орган выдавший разрешение);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- проектно-сметной документации, утвержденной (указать дату и орган, утвердивший проектную документацию);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- проектной декларации, опубликованной (указать дату и издание, в котором была опубликована проектная декларация).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1.3. Участник долевого строительства ознакомлен с проектной декларацией.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1.4. Объектом долевого строительства является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___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_-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комнатная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 xml:space="preserve"> квартира № _____, расположенная в подъезде №_____, на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_____этаже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 xml:space="preserve">, общей площадью по проекту _______ кв. м, жилой площадью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____кв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>. 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Характеристики объекта долевого строительства на момент передачи Участнику долевого строительства: стены оштукатурены, шпаклеванные, выполнена стяжка на полу, постелен линолеум, установлены металлопластиковые окна, межкомнатные двери деревянные, входная дверь металлическая, установлены приборы учета воды, газа и индивидуальные газовые котлы, установлено сантехническое оборудование и газовая плита.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1.5. Участник долевого строительства обязуется внести денежные средства в размере ________________________________________________ рублей в порядке и в сроки,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(указать сумму цифрами и прописью)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установленные разделом 2 настоящего договора, и после получения Застройщиком разрешения на эксплуатацию многоквартирного дома, принять объект долевого строительства в собственность по передаточному акту.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1.6. Застройщик обязуется ввести многоквартирный дом в эксплуатацию в срок до __________________ 2013 года. Застройщик обязуется в течение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______дней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 xml:space="preserve"> после сдачи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многоквартирого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 xml:space="preserve"> жилого дома в эксплуатацию передать объект долевого строительства Участнику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2. Срок и порядок уплаты денежных средств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2.1. Расчет с Застройщиком по уплате денежных средств, указанных в пункте 1.5. договора, осуществляет поэтапно в следующем порядке: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Непосредственно после регистрации настоящего договора соответствующим регистрационным органом Участник долевого строительства перечисляет на расчетный счет Застройщика денежные средства в размере ___________ рублей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 xml:space="preserve"> ;</w:t>
      </w:r>
      <w:proofErr w:type="gramEnd"/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Далее по следующему графику: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До &lt;___&gt;______________201_ сумму в размере ___________ рублей.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До &lt;___&gt;______________201_ сумму в размере ___________ рублей.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До &lt;___&gt;______________201_ сумму в размере ___________ рублей.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До &lt;___&gt;______________201_ сумму в размере ___________ рублей.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дств в п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олном объеме на счет Застройщика.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2.2. 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Размер денежных средств, подлежащих уплате Участником долевого строительства Застройщику, определенный в пункте 1.5.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 xml:space="preserve">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случаях, предусмотренных пунктом 2.3. настоящего договора.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2.3.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Если по результатам обмера площадь объекта долевого строительства больше площади, указанной в пункте 1.4. договора, Участник долевого строительства 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обязан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 xml:space="preserve"> внести дополнительные денежные средства в размере, определяемом пунктом 1.5. договора.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Если по результатам обмера площадь объекта долевого строительства меньше площади, указанной в пункте 1.4.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дств дл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я окончательного расчета с Застройщиком.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3. Гарантии качества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3.1.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3.2.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3.3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 Обязанности сторон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 Застройщик обязуется: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4.1.1.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4.1.2. Предоставлять по требованию Участника долевого строительства всю необходимую информацию о ходе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4.1.3.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в срок, установленный пунктом 1.6. договора, по передаточному акту.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4.1.4. В случае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,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 xml:space="preserve">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</w:t>
      </w:r>
      <w:r>
        <w:rPr>
          <w:rStyle w:val="apple-converted-space"/>
          <w:rFonts w:ascii="Tahoma" w:hAnsi="Tahoma" w:cs="Tahoma"/>
          <w:color w:val="555555"/>
          <w:sz w:val="13"/>
          <w:szCs w:val="13"/>
        </w:rPr>
        <w:t> </w:t>
      </w:r>
      <w:hyperlink r:id="rId4" w:history="1">
        <w:r>
          <w:rPr>
            <w:rStyle w:val="a4"/>
            <w:rFonts w:ascii="Tahoma" w:hAnsi="Tahoma" w:cs="Tahoma"/>
            <w:b/>
            <w:bCs/>
            <w:color w:val="111111"/>
            <w:sz w:val="13"/>
            <w:szCs w:val="13"/>
          </w:rPr>
          <w:t>кодексом</w:t>
        </w:r>
      </w:hyperlink>
      <w:r>
        <w:rPr>
          <w:rStyle w:val="apple-converted-space"/>
          <w:rFonts w:ascii="Tahoma" w:hAnsi="Tahoma" w:cs="Tahoma"/>
          <w:color w:val="555555"/>
          <w:sz w:val="13"/>
          <w:szCs w:val="13"/>
        </w:rPr>
        <w:t> </w:t>
      </w:r>
      <w:r>
        <w:rPr>
          <w:rFonts w:ascii="Tahoma" w:hAnsi="Tahoma" w:cs="Tahoma"/>
          <w:color w:val="555555"/>
          <w:sz w:val="13"/>
          <w:szCs w:val="13"/>
        </w:rPr>
        <w:t>Российской Федерации.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4.1.5. 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4.1.6. Передать объект долевого строительства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4.2. Участник долевого строительства обязуется: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4.2.1. Внести денежные средства в объеме, в порядке и в сроки, установленные настоящим договором.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4.2.2. В срок, установленный договором, принять объект долевого строительства от Застройщика.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5. Ответственность сторон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 xml:space="preserve"> &lt;О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 неустойки и возместить в полном объеме причиненные убытки сверх неустойки.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lastRenderedPageBreak/>
        <w:t>5.2. 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5.3.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5.4.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При наступлении форс-мажорных обстоятель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ств Ст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>ороны обязаны известить друг друга о наступлении указанных обстоятельств в трехдневный срок.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6. Прочие условия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6.2.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6.3. Споры, возникшие между сторонами, решаются сторонами путем переговоров. При не достижении согласия спор передается на разрешение в суд согласно действующего </w:t>
      </w:r>
      <w:proofErr w:type="spellStart"/>
      <w:r>
        <w:rPr>
          <w:rFonts w:ascii="Tahoma" w:hAnsi="Tahoma" w:cs="Tahoma"/>
          <w:color w:val="555555"/>
          <w:sz w:val="13"/>
          <w:szCs w:val="13"/>
        </w:rPr>
        <w:t>законодателства</w:t>
      </w:r>
      <w:proofErr w:type="spellEnd"/>
      <w:r>
        <w:rPr>
          <w:rFonts w:ascii="Tahoma" w:hAnsi="Tahoma" w:cs="Tahoma"/>
          <w:color w:val="555555"/>
          <w:sz w:val="13"/>
          <w:szCs w:val="13"/>
        </w:rPr>
        <w:t>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6.4. Во всем, что не урегулировано настоящим договором, стороны руководствуются действующим законодательством.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7. Срок действия и порядок изменения, расторжения договора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7.1. 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>При этом 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 Дополнительное соглашение подлежит государственной регистрации и вступает в силу с момента регистрации.</w:t>
      </w:r>
    </w:p>
    <w:p w:rsidR="00A12E85" w:rsidRDefault="00A12E85" w:rsidP="00A12E85">
      <w:pPr>
        <w:pStyle w:val="a3"/>
        <w:spacing w:before="0" w:beforeAutospacing="0" w:after="0" w:afterAutospacing="0"/>
        <w:rPr>
          <w:rFonts w:ascii="Tahoma" w:hAnsi="Tahoma" w:cs="Tahoma"/>
          <w:color w:val="555555"/>
          <w:sz w:val="13"/>
          <w:szCs w:val="13"/>
        </w:rPr>
      </w:pPr>
      <w:r>
        <w:rPr>
          <w:rFonts w:ascii="Tahoma" w:hAnsi="Tahoma" w:cs="Tahoma"/>
          <w:color w:val="555555"/>
          <w:sz w:val="13"/>
          <w:szCs w:val="13"/>
        </w:rPr>
        <w:t xml:space="preserve">7.3. Настоящий договор составлен в трех экземплярах, имеющих равную юридическую силу, по одному для каждой из сторон и третий экземпляр - </w:t>
      </w:r>
      <w:proofErr w:type="gramStart"/>
      <w:r>
        <w:rPr>
          <w:rFonts w:ascii="Tahoma" w:hAnsi="Tahoma" w:cs="Tahoma"/>
          <w:color w:val="555555"/>
          <w:sz w:val="13"/>
          <w:szCs w:val="13"/>
        </w:rPr>
        <w:t>для</w:t>
      </w:r>
      <w:proofErr w:type="gramEnd"/>
      <w:r>
        <w:rPr>
          <w:rFonts w:ascii="Tahoma" w:hAnsi="Tahoma" w:cs="Tahoma"/>
          <w:color w:val="555555"/>
          <w:sz w:val="13"/>
          <w:szCs w:val="13"/>
        </w:rPr>
        <w:t xml:space="preserve"> в регистрирующем органе.</w:t>
      </w:r>
    </w:p>
    <w:p w:rsidR="004820B5" w:rsidRDefault="004820B5" w:rsidP="00A12E85"/>
    <w:sectPr w:rsidR="0048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12E85"/>
    <w:rsid w:val="004820B5"/>
    <w:rsid w:val="00A1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E85"/>
  </w:style>
  <w:style w:type="character" w:styleId="a4">
    <w:name w:val="Hyperlink"/>
    <w:basedOn w:val="a0"/>
    <w:uiPriority w:val="99"/>
    <w:semiHidden/>
    <w:unhideWhenUsed/>
    <w:rsid w:val="00A1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227BE1F6FD140383A702781E51E1487D3FCC0B489824BD04795F4F5FD0C6BBF70E2723DD72183A73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2016-03-04T01:24:00Z</dcterms:created>
  <dcterms:modified xsi:type="dcterms:W3CDTF">2016-03-04T01:24:00Z</dcterms:modified>
</cp:coreProperties>
</file>